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DD" w:rsidRDefault="004E65DD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4E65DD" w:rsidRDefault="004E65DD">
      <w:pPr>
        <w:jc w:val="center"/>
        <w:rPr>
          <w:b/>
          <w:bCs/>
          <w:sz w:val="20"/>
          <w:szCs w:val="20"/>
        </w:rPr>
      </w:pPr>
    </w:p>
    <w:p w:rsidR="004E65DD" w:rsidRDefault="004E65DD">
      <w:pPr>
        <w:jc w:val="center"/>
        <w:rPr>
          <w:b/>
          <w:bCs/>
          <w:sz w:val="20"/>
          <w:szCs w:val="20"/>
        </w:rPr>
      </w:pPr>
    </w:p>
    <w:p w:rsidR="00832B86" w:rsidRPr="00B2278A" w:rsidRDefault="00F11568">
      <w:pPr>
        <w:jc w:val="center"/>
        <w:rPr>
          <w:b/>
          <w:bCs/>
          <w:sz w:val="20"/>
          <w:szCs w:val="20"/>
        </w:rPr>
      </w:pPr>
      <w:r w:rsidRPr="00B2278A">
        <w:rPr>
          <w:b/>
          <w:bCs/>
          <w:sz w:val="20"/>
          <w:szCs w:val="20"/>
        </w:rPr>
        <w:t xml:space="preserve">Акционерное общество </w:t>
      </w:r>
    </w:p>
    <w:p w:rsidR="00832B86" w:rsidRPr="00B2278A" w:rsidRDefault="00F11568">
      <w:pPr>
        <w:jc w:val="center"/>
        <w:rPr>
          <w:sz w:val="20"/>
          <w:szCs w:val="20"/>
        </w:rPr>
      </w:pPr>
      <w:r w:rsidRPr="00B2278A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4E65DD" w:rsidRDefault="004E65DD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F00FC4" w:rsidRPr="00B2278A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2278A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B2278A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2278A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B2278A" w:rsidRDefault="00BA0516" w:rsidP="00BA0516">
      <w:pPr>
        <w:pStyle w:val="a0"/>
        <w:rPr>
          <w:sz w:val="20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620E59" w:rsidRPr="00B2278A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 Общие сведения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ind w:left="57" w:right="57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2278A" w:rsidRDefault="004A3560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2278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2278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2278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2278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0E59" w:rsidRPr="00B2278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2278A" w:rsidRDefault="00DA7E37">
            <w:pPr>
              <w:ind w:left="57" w:right="57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2278A" w:rsidRDefault="00C71BE8" w:rsidP="00B2278A">
            <w:pPr>
              <w:jc w:val="center"/>
              <w:rPr>
                <w:b/>
                <w:i/>
                <w:sz w:val="20"/>
                <w:szCs w:val="20"/>
              </w:rPr>
            </w:pPr>
            <w:r w:rsidRPr="00B2278A">
              <w:rPr>
                <w:b/>
                <w:i/>
                <w:sz w:val="20"/>
                <w:szCs w:val="20"/>
              </w:rPr>
              <w:t>1</w:t>
            </w:r>
            <w:r w:rsidR="00B2278A" w:rsidRPr="00B2278A">
              <w:rPr>
                <w:b/>
                <w:i/>
                <w:sz w:val="20"/>
                <w:szCs w:val="20"/>
              </w:rPr>
              <w:t>1</w:t>
            </w:r>
            <w:r w:rsidR="00DA7E37" w:rsidRPr="00B2278A">
              <w:rPr>
                <w:b/>
                <w:i/>
                <w:sz w:val="20"/>
                <w:szCs w:val="20"/>
              </w:rPr>
              <w:t>.</w:t>
            </w:r>
            <w:r w:rsidR="00DC28F8" w:rsidRPr="00B2278A">
              <w:rPr>
                <w:b/>
                <w:i/>
                <w:sz w:val="20"/>
                <w:szCs w:val="20"/>
              </w:rPr>
              <w:t>0</w:t>
            </w:r>
            <w:r w:rsidR="00B2278A" w:rsidRPr="00B2278A">
              <w:rPr>
                <w:b/>
                <w:i/>
                <w:sz w:val="20"/>
                <w:szCs w:val="20"/>
              </w:rPr>
              <w:t>9</w:t>
            </w:r>
            <w:r w:rsidR="00DA7E37" w:rsidRPr="00B2278A">
              <w:rPr>
                <w:b/>
                <w:i/>
                <w:sz w:val="20"/>
                <w:szCs w:val="20"/>
              </w:rPr>
              <w:t>.20</w:t>
            </w:r>
            <w:r w:rsidR="00E867CB" w:rsidRPr="00B2278A">
              <w:rPr>
                <w:b/>
                <w:i/>
                <w:sz w:val="20"/>
                <w:szCs w:val="20"/>
              </w:rPr>
              <w:t>20</w:t>
            </w:r>
            <w:r w:rsidR="00DA7E37" w:rsidRPr="00B2278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620E59" w:rsidRPr="00B2278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2278A" w:rsidRDefault="00F11568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78A">
              <w:rPr>
                <w:sz w:val="20"/>
                <w:szCs w:val="20"/>
              </w:rPr>
              <w:t>2. Содержание сообщения</w:t>
            </w:r>
          </w:p>
        </w:tc>
      </w:tr>
      <w:tr w:rsidR="004E65DD" w:rsidRPr="004E65DD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4E65DD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4E65DD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B2278A" w:rsidRPr="004E65DD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       </w:t>
            </w:r>
          </w:p>
          <w:p w:rsidR="00F00FC4" w:rsidRPr="004E65DD" w:rsidRDefault="00F00FC4" w:rsidP="009E566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       </w:t>
            </w:r>
            <w:r w:rsidR="00C71BE8" w:rsidRPr="004E65DD">
              <w:rPr>
                <w:sz w:val="20"/>
                <w:szCs w:val="20"/>
              </w:rPr>
              <w:t xml:space="preserve">Заседание проводилось в форме заочного голосования. </w:t>
            </w:r>
            <w:r w:rsidRPr="004E65DD">
              <w:rPr>
                <w:sz w:val="20"/>
                <w:szCs w:val="20"/>
              </w:rPr>
              <w:t xml:space="preserve">В голосовании приняли участие </w:t>
            </w:r>
            <w:r w:rsidR="00B2278A" w:rsidRPr="004E65DD">
              <w:rPr>
                <w:sz w:val="20"/>
                <w:szCs w:val="20"/>
              </w:rPr>
              <w:t>7</w:t>
            </w:r>
            <w:r w:rsidRPr="004E65DD">
              <w:rPr>
                <w:sz w:val="20"/>
                <w:szCs w:val="20"/>
              </w:rPr>
              <w:t xml:space="preserve"> (</w:t>
            </w:r>
            <w:r w:rsidR="00B2278A" w:rsidRPr="004E65DD">
              <w:rPr>
                <w:sz w:val="20"/>
                <w:szCs w:val="20"/>
              </w:rPr>
              <w:t>Семь</w:t>
            </w:r>
            <w:r w:rsidRPr="004E65DD">
              <w:rPr>
                <w:sz w:val="20"/>
                <w:szCs w:val="20"/>
              </w:rPr>
              <w:t xml:space="preserve">) членов Совета директоров из </w:t>
            </w:r>
            <w:r w:rsidR="00B2278A" w:rsidRPr="004E65DD">
              <w:rPr>
                <w:sz w:val="20"/>
                <w:szCs w:val="20"/>
              </w:rPr>
              <w:t>7</w:t>
            </w:r>
            <w:r w:rsidRPr="004E65DD">
              <w:rPr>
                <w:sz w:val="20"/>
                <w:szCs w:val="20"/>
              </w:rPr>
              <w:t xml:space="preserve"> (</w:t>
            </w:r>
            <w:r w:rsidR="00B2278A" w:rsidRPr="004E65DD">
              <w:rPr>
                <w:sz w:val="20"/>
                <w:szCs w:val="20"/>
              </w:rPr>
              <w:t>Семи</w:t>
            </w:r>
            <w:r w:rsidR="00E867CB" w:rsidRPr="004E65DD">
              <w:rPr>
                <w:sz w:val="20"/>
                <w:szCs w:val="20"/>
              </w:rPr>
              <w:t>)</w:t>
            </w:r>
            <w:r w:rsidRPr="004E65DD">
              <w:rPr>
                <w:sz w:val="20"/>
                <w:szCs w:val="20"/>
              </w:rPr>
              <w:t xml:space="preserve"> избранных. Кворум по вопрос</w:t>
            </w:r>
            <w:r w:rsidR="009E566A" w:rsidRPr="004E65DD">
              <w:rPr>
                <w:sz w:val="20"/>
                <w:szCs w:val="20"/>
              </w:rPr>
              <w:t>ам</w:t>
            </w:r>
            <w:r w:rsidRPr="004E65DD">
              <w:rPr>
                <w:sz w:val="20"/>
                <w:szCs w:val="20"/>
              </w:rPr>
              <w:t xml:space="preserve"> повестки дня имеется. </w:t>
            </w:r>
          </w:p>
          <w:p w:rsidR="00B2278A" w:rsidRPr="004E65DD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47544A" w:rsidRPr="004E65DD" w:rsidRDefault="00F00FC4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- результаты голосования по вопросу № 1 – </w:t>
            </w:r>
            <w:r w:rsidR="0047544A" w:rsidRPr="004E65DD">
              <w:rPr>
                <w:sz w:val="20"/>
                <w:szCs w:val="20"/>
              </w:rPr>
              <w:t>О предложении общему собранию акционеров принять решение об увеличении уставного капитала АО «Экономбанк» путем размещения дополнительных акций</w:t>
            </w:r>
            <w:r w:rsidRPr="004E65DD">
              <w:rPr>
                <w:sz w:val="20"/>
                <w:szCs w:val="20"/>
              </w:rPr>
              <w:t xml:space="preserve">: </w:t>
            </w:r>
            <w:r w:rsidR="0047544A" w:rsidRPr="004E65DD">
              <w:rPr>
                <w:sz w:val="20"/>
                <w:szCs w:val="20"/>
              </w:rPr>
              <w:t xml:space="preserve"> </w:t>
            </w:r>
          </w:p>
          <w:p w:rsidR="00F00FC4" w:rsidRPr="004E65DD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«ЗА» - 7 (Восемь) голосов, «ПРОТИВ» - нет, «ВОЗДЕРЖАЛСЯ» - нет.</w:t>
            </w:r>
            <w:r w:rsidRPr="004E65DD">
              <w:rPr>
                <w:sz w:val="20"/>
                <w:szCs w:val="20"/>
              </w:rPr>
              <w:t xml:space="preserve"> </w:t>
            </w:r>
            <w:r w:rsidR="00C71BE8" w:rsidRPr="004E65DD">
              <w:rPr>
                <w:sz w:val="20"/>
                <w:szCs w:val="20"/>
              </w:rPr>
              <w:t xml:space="preserve"> Решение принято.</w:t>
            </w:r>
          </w:p>
          <w:p w:rsidR="00B2278A" w:rsidRPr="004E65DD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B2278A" w:rsidRPr="004E65DD" w:rsidRDefault="00F00FC4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- результаты голосования по вопросу № 2 – </w:t>
            </w:r>
            <w:r w:rsidR="0047544A" w:rsidRPr="004E65DD">
              <w:rPr>
                <w:sz w:val="20"/>
                <w:szCs w:val="20"/>
              </w:rPr>
              <w:t>Об определении цены размещения эмиссионных ценных бумаг</w:t>
            </w:r>
            <w:r w:rsidRPr="004E65DD">
              <w:rPr>
                <w:sz w:val="20"/>
                <w:szCs w:val="20"/>
              </w:rPr>
              <w:t xml:space="preserve">: </w:t>
            </w:r>
          </w:p>
          <w:p w:rsidR="005E3A1F" w:rsidRPr="004E65DD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«ЗА» - 7 (Восемь) голосов, «ПРОТИВ» - нет, «ВОЗДЕРЖАЛСЯ» - нет.</w:t>
            </w:r>
            <w:r w:rsidRPr="004E65DD">
              <w:rPr>
                <w:sz w:val="20"/>
                <w:szCs w:val="20"/>
              </w:rPr>
              <w:t xml:space="preserve"> </w:t>
            </w:r>
            <w:r w:rsidR="005E3A1F" w:rsidRPr="004E65DD">
              <w:rPr>
                <w:sz w:val="20"/>
                <w:szCs w:val="20"/>
              </w:rPr>
              <w:t xml:space="preserve"> Решение принято.</w:t>
            </w:r>
          </w:p>
          <w:p w:rsidR="00B2278A" w:rsidRPr="004E65DD" w:rsidRDefault="00B2278A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B2278A" w:rsidRPr="004E65DD" w:rsidRDefault="00C71BE8" w:rsidP="0047544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- результаты голосования по вопросу № 3 – </w:t>
            </w:r>
            <w:r w:rsidR="0047544A" w:rsidRPr="004E65DD">
              <w:rPr>
                <w:sz w:val="20"/>
                <w:szCs w:val="20"/>
              </w:rPr>
              <w:t>О созыве внеочередного общего собрания акционеров АО «Экономбанк»</w:t>
            </w:r>
            <w:r w:rsidRPr="004E65DD">
              <w:rPr>
                <w:sz w:val="20"/>
                <w:szCs w:val="20"/>
              </w:rPr>
              <w:t xml:space="preserve">: </w:t>
            </w:r>
          </w:p>
          <w:p w:rsidR="005E3A1F" w:rsidRPr="004E65DD" w:rsidRDefault="00B2278A" w:rsidP="00B2278A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«ЗА» - 7 (Восемь) голосов, «ПРОТИВ» - нет, «ВОЗДЕРЖАЛСЯ» - нет.</w:t>
            </w:r>
            <w:r w:rsidRPr="004E65DD">
              <w:rPr>
                <w:sz w:val="20"/>
                <w:szCs w:val="20"/>
              </w:rPr>
              <w:t xml:space="preserve"> </w:t>
            </w:r>
            <w:r w:rsidR="005E3A1F" w:rsidRPr="004E65DD">
              <w:rPr>
                <w:sz w:val="20"/>
                <w:szCs w:val="20"/>
              </w:rPr>
              <w:t>Решение принято.</w:t>
            </w:r>
          </w:p>
          <w:p w:rsidR="0047544A" w:rsidRPr="004E65DD" w:rsidRDefault="0047544A" w:rsidP="002D7BA1">
            <w:pPr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F00FC4" w:rsidRPr="004E65DD" w:rsidRDefault="00F00FC4" w:rsidP="002A73B9">
            <w:pPr>
              <w:pStyle w:val="a0"/>
              <w:ind w:left="142" w:right="162"/>
              <w:rPr>
                <w:b/>
                <w:sz w:val="20"/>
                <w:lang w:val="ru-RU"/>
              </w:rPr>
            </w:pPr>
            <w:r w:rsidRPr="004E65DD">
              <w:rPr>
                <w:b/>
                <w:sz w:val="20"/>
                <w:lang w:val="ru-RU"/>
              </w:rPr>
              <w:t xml:space="preserve">  2.2. содержание решени</w:t>
            </w:r>
            <w:r w:rsidR="009E566A" w:rsidRPr="004E65DD">
              <w:rPr>
                <w:b/>
                <w:sz w:val="20"/>
                <w:lang w:val="ru-RU"/>
              </w:rPr>
              <w:t>й</w:t>
            </w:r>
            <w:r w:rsidRPr="004E65DD">
              <w:rPr>
                <w:b/>
                <w:sz w:val="20"/>
                <w:lang w:val="ru-RU"/>
              </w:rPr>
              <w:t>, принят</w:t>
            </w:r>
            <w:r w:rsidR="009E566A" w:rsidRPr="004E65DD">
              <w:rPr>
                <w:b/>
                <w:sz w:val="20"/>
                <w:lang w:val="ru-RU"/>
              </w:rPr>
              <w:t>ых</w:t>
            </w:r>
            <w:r w:rsidRPr="004E65DD">
              <w:rPr>
                <w:b/>
                <w:sz w:val="20"/>
                <w:lang w:val="ru-RU"/>
              </w:rPr>
              <w:t xml:space="preserve"> Советом директоров эмитента:</w:t>
            </w:r>
          </w:p>
          <w:p w:rsidR="0047544A" w:rsidRPr="004E65DD" w:rsidRDefault="0047544A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</w:p>
          <w:p w:rsidR="0047544A" w:rsidRPr="004E65DD" w:rsidRDefault="00F00FC4" w:rsidP="0047544A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r w:rsidRPr="004E65DD">
              <w:rPr>
                <w:sz w:val="20"/>
                <w:lang w:val="ru-RU"/>
              </w:rPr>
              <w:t xml:space="preserve">- </w:t>
            </w:r>
            <w:r w:rsidRPr="004E65DD">
              <w:rPr>
                <w:sz w:val="20"/>
                <w:u w:val="single"/>
                <w:lang w:val="ru-RU"/>
              </w:rPr>
              <w:t>По вопросу № 1:</w:t>
            </w:r>
          </w:p>
          <w:p w:rsidR="004E65DD" w:rsidRPr="004E65DD" w:rsidRDefault="004E65DD" w:rsidP="004E65DD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r w:rsidRPr="004E65DD">
              <w:rPr>
                <w:sz w:val="20"/>
                <w:lang w:val="ru-RU"/>
              </w:rPr>
              <w:t xml:space="preserve">       </w:t>
            </w:r>
            <w:r w:rsidRPr="004E65DD">
              <w:rPr>
                <w:sz w:val="20"/>
                <w:lang w:val="ru-RU"/>
              </w:rPr>
              <w:t>1.1.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Предложить общему собранию акционеров увеличить уставный капитал АО «Экономбанк» на сумму 150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000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000,00 (Сто пятьдесят миллионов рублей 00 копеек) путем размещения дополнительных обыкновенных акций в количестве 524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867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550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000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000 (Пятьсот двадцать четыре триллиона восемьсот шестьдесят семь миллиардов пятьсот пятьдесят миллионов) штук номинальной стоимостью 1 / 3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>499</w:t>
            </w:r>
            <w:r w:rsidRPr="004E65DD">
              <w:rPr>
                <w:sz w:val="20"/>
              </w:rPr>
              <w:t> </w:t>
            </w:r>
            <w:r w:rsidRPr="004E65DD">
              <w:rPr>
                <w:sz w:val="20"/>
                <w:lang w:val="ru-RU"/>
              </w:rPr>
              <w:t xml:space="preserve">117 рубля. 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Способ размещения: закрытая подписка. 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Круг лиц, среди которых предполагается осуществить размещение ценных бумаг: ПАО «МЕТКОМБАНК» (ОГРН 1026600000195). 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Форма оплаты: денежными средствами в валюте Российской Федерации в безналичном порядке.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       </w:t>
            </w:r>
            <w:r w:rsidRPr="004E65DD">
              <w:rPr>
                <w:sz w:val="20"/>
                <w:szCs w:val="20"/>
              </w:rPr>
              <w:t>1.2. Вынести вопрос об увеличении уставного капитала АО «Экономбанк» на рассмотрение общего собрания акционеров Банка.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162"/>
              <w:jc w:val="both"/>
              <w:rPr>
                <w:sz w:val="20"/>
                <w:szCs w:val="20"/>
              </w:rPr>
            </w:pPr>
          </w:p>
          <w:p w:rsidR="00F00FC4" w:rsidRPr="004E65DD" w:rsidRDefault="00F00FC4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u w:val="single"/>
                <w:lang w:val="ru-RU"/>
              </w:rPr>
            </w:pPr>
            <w:r w:rsidRPr="004E65DD">
              <w:rPr>
                <w:sz w:val="20"/>
                <w:u w:val="single"/>
                <w:lang w:val="ru-RU"/>
              </w:rPr>
              <w:t>- По вопросу № 2:</w:t>
            </w:r>
          </w:p>
          <w:p w:rsidR="0047544A" w:rsidRPr="004E65DD" w:rsidRDefault="0047544A" w:rsidP="004E65DD">
            <w:pPr>
              <w:tabs>
                <w:tab w:val="left" w:pos="142"/>
              </w:tabs>
              <w:spacing w:after="120" w:line="220" w:lineRule="exact"/>
              <w:ind w:left="142" w:right="162" w:firstLine="425"/>
              <w:jc w:val="both"/>
              <w:rPr>
                <w:sz w:val="20"/>
                <w:szCs w:val="20"/>
                <w:lang w:eastAsia="ru-RU"/>
              </w:rPr>
            </w:pPr>
            <w:r w:rsidRPr="004E65DD">
              <w:rPr>
                <w:sz w:val="20"/>
                <w:szCs w:val="20"/>
              </w:rPr>
              <w:t>2. В соответствии с пунктом 1 статьи 36 и пунктом 1 статьи 77 Федерального закона от 26.12.1995 № 208-ФЗ «Об акционерных обществах» определить цену размещения дополнительных обыкновенных акций АО «Экономбанк» исходя из их рыночной стоимости в размере 1 / 3 499 117 рубля за 1 (Одну) акцию.</w:t>
            </w:r>
          </w:p>
          <w:p w:rsidR="0047544A" w:rsidRPr="004E65DD" w:rsidRDefault="0047544A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</w:p>
          <w:p w:rsidR="00EC179F" w:rsidRPr="004E65DD" w:rsidRDefault="00EC179F" w:rsidP="002A73B9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u w:val="single"/>
                <w:lang w:val="ru-RU"/>
              </w:rPr>
            </w:pPr>
            <w:r w:rsidRPr="004E65DD">
              <w:rPr>
                <w:sz w:val="20"/>
                <w:u w:val="single"/>
                <w:lang w:val="ru-RU"/>
              </w:rPr>
              <w:lastRenderedPageBreak/>
              <w:t>- По вопросу № 3: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3.1. Созвать внеочередное общее собрание акционеров АО «Экономбанк» в форме заочного голосования.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3.2. Определить: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- дату проведения внеочередного общего собрания акционеров (дату окончания приема бюллетеней для голосования) – 16 октября 2020 года;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- почтовый адрес, по которому должны направляться заполненные бюллетени: 410031 г. Саратов, ул. Радищева, 28, АО «Экономбанк».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3.3. Определить дату определения (фиксации) лиц, имеющих право на участие в общем собрании акционеров: 22 сентября 2020 года.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3.4. Утвердить повестку дня внеочередного общего собрания акционеров АО «Экономбанк»: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1. Об увеличении уставного капитала АО «Экономбанк» путем размещения дополнительных акций.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3.5. Утвердить перечень информации (материалов), предоставляемой акционерам при подготовке к проведению внеочередного общего собрания акционеров: 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1) Проект решения внеочередного общего собрания акционеров.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3.6. Определить, что с указанной информацией акционеры могут ознакомиться с 25 сентября 2020 года на сайте Банка в информационно-телекоммуникационной сети «Интернет» - www.econombank.ru, а также в офисе АО «Экономбанк» расположенном по адресу: г.Саратов, ул. Радищева, 28, комната 602.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3.7. Утвердить форму и текст бюллетеня для голосования, а также формулировки решений по вопросу повестки дня внеочередного общего собрания акционеров АО «Экономбанк» 16 октября 2020 года в соответствии с приложениями № 1 и № 2 к настоящему протоколу.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Бюллетень для голосования направить акционерам заказными письмами до 26 сентября 2020 года.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3.8. Утвердить текст сообщения о проведении внеочередного общего собрания акционеров в соответствии с приложением № 3 к настоящему протоколу.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 xml:space="preserve">3.9. Определить следующий порядок сообщения акционерам о проведении внеочередного общего собрания акционеров: не позднее, чем за 21 день до даты проведения собрания, довести сообщение о проведении внеочередного общего собрания акционеров до сведения лиц, имеющих право на участие в общем собрании акционеров путем размещения на сайте Банка в информационно-телекоммуникационной сети «Интернет» - www.econombank.ru. </w:t>
            </w:r>
          </w:p>
          <w:p w:rsidR="004E65DD" w:rsidRPr="004E65DD" w:rsidRDefault="004E65DD" w:rsidP="004E65DD">
            <w:pPr>
              <w:tabs>
                <w:tab w:val="left" w:pos="142"/>
              </w:tabs>
              <w:ind w:left="142" w:right="304" w:firstLine="425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3.10. Поручить Регистратору АО «Экономбанк» - Акционерному обществу «Профессиональный регистрационный центр» выполнение функций счетной комиссии на внеочередном общем собрании акционеров АО «Экономбанк».</w:t>
            </w:r>
          </w:p>
          <w:p w:rsidR="00EC179F" w:rsidRPr="004E65DD" w:rsidRDefault="00EC179F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F00FC4" w:rsidRPr="004E65DD" w:rsidRDefault="00F00FC4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4E65DD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EC179F" w:rsidRPr="004E65DD">
              <w:rPr>
                <w:sz w:val="20"/>
                <w:szCs w:val="20"/>
              </w:rPr>
              <w:t>1</w:t>
            </w:r>
            <w:r w:rsidR="00B2278A" w:rsidRPr="004E65DD">
              <w:rPr>
                <w:sz w:val="20"/>
                <w:szCs w:val="20"/>
              </w:rPr>
              <w:t>1</w:t>
            </w:r>
            <w:r w:rsidRPr="004E65DD">
              <w:rPr>
                <w:sz w:val="20"/>
                <w:szCs w:val="20"/>
              </w:rPr>
              <w:t xml:space="preserve"> </w:t>
            </w:r>
            <w:r w:rsidR="00B2278A" w:rsidRPr="004E65DD">
              <w:rPr>
                <w:sz w:val="20"/>
                <w:szCs w:val="20"/>
              </w:rPr>
              <w:t>сентября</w:t>
            </w:r>
            <w:r w:rsidRPr="004E65DD">
              <w:rPr>
                <w:sz w:val="20"/>
                <w:szCs w:val="20"/>
              </w:rPr>
              <w:t xml:space="preserve"> 20</w:t>
            </w:r>
            <w:r w:rsidR="002515D7" w:rsidRPr="004E65DD">
              <w:rPr>
                <w:sz w:val="20"/>
                <w:szCs w:val="20"/>
              </w:rPr>
              <w:t>20</w:t>
            </w:r>
            <w:r w:rsidRPr="004E65DD">
              <w:rPr>
                <w:sz w:val="20"/>
                <w:szCs w:val="20"/>
              </w:rPr>
              <w:t xml:space="preserve"> года.</w:t>
            </w:r>
          </w:p>
          <w:p w:rsidR="00F00FC4" w:rsidRPr="004E65DD" w:rsidRDefault="00F00FC4" w:rsidP="00F00FC4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DA7E37" w:rsidRPr="004E65DD" w:rsidRDefault="00F00FC4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4E65DD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C179F" w:rsidRPr="004E65DD">
              <w:rPr>
                <w:sz w:val="20"/>
                <w:szCs w:val="20"/>
              </w:rPr>
              <w:t>1</w:t>
            </w:r>
            <w:r w:rsidR="00B2278A" w:rsidRPr="004E65DD">
              <w:rPr>
                <w:sz w:val="20"/>
                <w:szCs w:val="20"/>
              </w:rPr>
              <w:t>1</w:t>
            </w:r>
            <w:r w:rsidR="00EC179F" w:rsidRPr="004E65DD">
              <w:rPr>
                <w:sz w:val="20"/>
                <w:szCs w:val="20"/>
              </w:rPr>
              <w:t xml:space="preserve"> </w:t>
            </w:r>
            <w:r w:rsidR="00B2278A" w:rsidRPr="004E65DD">
              <w:rPr>
                <w:sz w:val="20"/>
                <w:szCs w:val="20"/>
              </w:rPr>
              <w:t>сентября</w:t>
            </w:r>
            <w:r w:rsidRPr="004E65DD">
              <w:rPr>
                <w:sz w:val="20"/>
                <w:szCs w:val="20"/>
              </w:rPr>
              <w:t xml:space="preserve"> 20</w:t>
            </w:r>
            <w:r w:rsidR="002515D7" w:rsidRPr="004E65DD">
              <w:rPr>
                <w:sz w:val="20"/>
                <w:szCs w:val="20"/>
              </w:rPr>
              <w:t>20</w:t>
            </w:r>
            <w:r w:rsidRPr="004E65DD">
              <w:rPr>
                <w:sz w:val="20"/>
                <w:szCs w:val="20"/>
              </w:rPr>
              <w:t xml:space="preserve"> года, протокол № </w:t>
            </w:r>
            <w:r w:rsidR="00EC179F" w:rsidRPr="004E65DD">
              <w:rPr>
                <w:sz w:val="20"/>
                <w:szCs w:val="20"/>
              </w:rPr>
              <w:t>1</w:t>
            </w:r>
            <w:r w:rsidR="00B2278A" w:rsidRPr="004E65DD">
              <w:rPr>
                <w:sz w:val="20"/>
                <w:szCs w:val="20"/>
              </w:rPr>
              <w:t>8</w:t>
            </w:r>
            <w:r w:rsidRPr="004E65DD">
              <w:rPr>
                <w:sz w:val="20"/>
                <w:szCs w:val="20"/>
              </w:rPr>
              <w:t>.</w:t>
            </w:r>
          </w:p>
          <w:p w:rsidR="00EC179F" w:rsidRPr="004E65DD" w:rsidRDefault="00EC179F" w:rsidP="00EC179F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EC179F" w:rsidRPr="004E65DD" w:rsidRDefault="00EC179F" w:rsidP="00EC179F">
            <w:pPr>
              <w:adjustRightInd w:val="0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4E65DD">
              <w:rPr>
                <w:b/>
                <w:sz w:val="20"/>
                <w:szCs w:val="20"/>
              </w:rPr>
              <w:t>2.5. Идентификационные признаки ценных бумаг эмитента:</w:t>
            </w:r>
          </w:p>
          <w:p w:rsidR="00B2278A" w:rsidRPr="004E65DD" w:rsidRDefault="00EC179F" w:rsidP="00B2278A">
            <w:pPr>
              <w:ind w:left="142" w:right="142"/>
              <w:jc w:val="both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</w:t>
            </w:r>
            <w:r w:rsidR="00B2278A" w:rsidRPr="004E65DD">
              <w:rPr>
                <w:sz w:val="20"/>
                <w:szCs w:val="20"/>
              </w:rPr>
              <w:t>;</w:t>
            </w:r>
            <w:r w:rsidRPr="004E65DD">
              <w:rPr>
                <w:sz w:val="20"/>
                <w:szCs w:val="20"/>
              </w:rPr>
              <w:t xml:space="preserve"> </w:t>
            </w:r>
          </w:p>
          <w:p w:rsidR="00EC179F" w:rsidRPr="004E65DD" w:rsidRDefault="00EC179F" w:rsidP="00B2278A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- 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</w:tc>
      </w:tr>
    </w:tbl>
    <w:p w:rsidR="00832B86" w:rsidRPr="004E65DD" w:rsidRDefault="00832B86">
      <w:pPr>
        <w:rPr>
          <w:sz w:val="20"/>
          <w:szCs w:val="20"/>
        </w:rPr>
      </w:pP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4E65DD" w:rsidRPr="004E65DD" w:rsidTr="00620E5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4E65DD" w:rsidRDefault="00F11568">
            <w:pPr>
              <w:jc w:val="center"/>
              <w:rPr>
                <w:sz w:val="20"/>
                <w:szCs w:val="20"/>
              </w:rPr>
            </w:pPr>
            <w:r w:rsidRPr="004E65DD">
              <w:rPr>
                <w:sz w:val="20"/>
                <w:szCs w:val="20"/>
              </w:rPr>
              <w:t>3. Подпись</w:t>
            </w:r>
          </w:p>
        </w:tc>
      </w:tr>
      <w:bookmarkEnd w:id="0"/>
      <w:bookmarkEnd w:id="1"/>
      <w:tr w:rsidR="00620E59" w:rsidRPr="00B2278A" w:rsidTr="00620E5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ind w:left="57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3.1</w:t>
            </w:r>
            <w:r w:rsidRPr="00B2278A">
              <w:rPr>
                <w:b/>
                <w:sz w:val="20"/>
                <w:szCs w:val="20"/>
              </w:rPr>
              <w:t>. 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0E59" w:rsidRPr="00B2278A" w:rsidRDefault="00620E59" w:rsidP="007134EC">
            <w:pPr>
              <w:jc w:val="center"/>
              <w:rPr>
                <w:sz w:val="20"/>
                <w:szCs w:val="20"/>
              </w:rPr>
            </w:pPr>
          </w:p>
          <w:p w:rsidR="00620E59" w:rsidRPr="00B2278A" w:rsidRDefault="00620E59" w:rsidP="0071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И. О. Фамилия</w:t>
            </w:r>
          </w:p>
        </w:tc>
      </w:tr>
      <w:tr w:rsidR="00620E59" w:rsidRPr="00B2278A" w:rsidTr="00620E5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620E59" w:rsidRPr="00B2278A" w:rsidRDefault="00620E59" w:rsidP="007134EC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620E59" w:rsidRPr="00B2278A" w:rsidRDefault="00620E59" w:rsidP="007134EC">
            <w:pPr>
              <w:jc w:val="center"/>
              <w:rPr>
                <w:sz w:val="20"/>
                <w:szCs w:val="20"/>
              </w:rPr>
            </w:pPr>
            <w:proofErr w:type="spellStart"/>
            <w:r w:rsidRPr="00B2278A">
              <w:rPr>
                <w:b/>
                <w:sz w:val="20"/>
                <w:szCs w:val="20"/>
              </w:rPr>
              <w:t>Е.Н.Алмакаева</w:t>
            </w:r>
            <w:proofErr w:type="spellEnd"/>
          </w:p>
        </w:tc>
      </w:tr>
      <w:tr w:rsidR="00620E59" w:rsidRPr="00B2278A" w:rsidTr="00620E5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E59" w:rsidRPr="00B2278A" w:rsidTr="00620E59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 xml:space="preserve">  3.2. Дата</w:t>
            </w:r>
            <w:r w:rsidRPr="00B2278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4229BF">
            <w:pPr>
              <w:jc w:val="center"/>
              <w:rPr>
                <w:b/>
                <w:i/>
                <w:sz w:val="20"/>
                <w:szCs w:val="20"/>
              </w:rPr>
            </w:pPr>
            <w:r w:rsidRPr="00B2278A">
              <w:rPr>
                <w:b/>
                <w:i/>
                <w:sz w:val="20"/>
                <w:szCs w:val="20"/>
              </w:rPr>
              <w:t>1</w:t>
            </w:r>
            <w:r w:rsidR="004229B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B2278A" w:rsidRDefault="004229BF" w:rsidP="004229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сентября</w:t>
            </w:r>
            <w:bookmarkStart w:id="2" w:name="_GoBack"/>
            <w:bookmarkEnd w:id="2"/>
            <w:r w:rsidR="00620E59" w:rsidRPr="00B2278A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620E59" w:rsidRPr="00B2278A" w:rsidRDefault="00620E59" w:rsidP="007134EC">
            <w:pPr>
              <w:jc w:val="center"/>
              <w:rPr>
                <w:b/>
                <w:i/>
                <w:sz w:val="20"/>
                <w:szCs w:val="20"/>
              </w:rPr>
            </w:pPr>
            <w:r w:rsidRPr="00B2278A">
              <w:rPr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rPr>
                <w:sz w:val="20"/>
                <w:szCs w:val="20"/>
              </w:rPr>
            </w:pPr>
            <w:r w:rsidRPr="00B2278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620E59" w:rsidRPr="00B2278A" w:rsidTr="00620E59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0E59" w:rsidRPr="00B2278A" w:rsidRDefault="00620E59" w:rsidP="007134E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11568" w:rsidRPr="00B2278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227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60" w:rsidRDefault="004A3560">
      <w:r>
        <w:separator/>
      </w:r>
    </w:p>
  </w:endnote>
  <w:endnote w:type="continuationSeparator" w:id="0">
    <w:p w:rsidR="004A3560" w:rsidRDefault="004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60" w:rsidRDefault="004A3560">
      <w:r>
        <w:separator/>
      </w:r>
    </w:p>
  </w:footnote>
  <w:footnote w:type="continuationSeparator" w:id="0">
    <w:p w:rsidR="004A3560" w:rsidRDefault="004A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25A32"/>
    <w:rsid w:val="001358BE"/>
    <w:rsid w:val="001441E2"/>
    <w:rsid w:val="002050A5"/>
    <w:rsid w:val="00247C3C"/>
    <w:rsid w:val="002515D7"/>
    <w:rsid w:val="002847A2"/>
    <w:rsid w:val="002A73B9"/>
    <w:rsid w:val="002D7BA1"/>
    <w:rsid w:val="003A2BDA"/>
    <w:rsid w:val="003D73BA"/>
    <w:rsid w:val="004229BF"/>
    <w:rsid w:val="004256B1"/>
    <w:rsid w:val="0047544A"/>
    <w:rsid w:val="00475DA5"/>
    <w:rsid w:val="004A3560"/>
    <w:rsid w:val="004E65DD"/>
    <w:rsid w:val="00527047"/>
    <w:rsid w:val="005E3A1F"/>
    <w:rsid w:val="00620E59"/>
    <w:rsid w:val="00637F43"/>
    <w:rsid w:val="006641C2"/>
    <w:rsid w:val="00690196"/>
    <w:rsid w:val="006925AD"/>
    <w:rsid w:val="00706E27"/>
    <w:rsid w:val="00716261"/>
    <w:rsid w:val="0074655A"/>
    <w:rsid w:val="007A30CF"/>
    <w:rsid w:val="007B3716"/>
    <w:rsid w:val="007C2B76"/>
    <w:rsid w:val="007E3031"/>
    <w:rsid w:val="007F720A"/>
    <w:rsid w:val="007F7A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566A"/>
    <w:rsid w:val="00A26A2B"/>
    <w:rsid w:val="00A3181F"/>
    <w:rsid w:val="00A87CE7"/>
    <w:rsid w:val="00AC23F2"/>
    <w:rsid w:val="00AE5249"/>
    <w:rsid w:val="00AF71B0"/>
    <w:rsid w:val="00B1307B"/>
    <w:rsid w:val="00B2278A"/>
    <w:rsid w:val="00B263BD"/>
    <w:rsid w:val="00B41A16"/>
    <w:rsid w:val="00B53163"/>
    <w:rsid w:val="00B5530F"/>
    <w:rsid w:val="00B67C6A"/>
    <w:rsid w:val="00B9096D"/>
    <w:rsid w:val="00BA0516"/>
    <w:rsid w:val="00BB05E3"/>
    <w:rsid w:val="00BD476A"/>
    <w:rsid w:val="00BF545D"/>
    <w:rsid w:val="00C23EDA"/>
    <w:rsid w:val="00C50C57"/>
    <w:rsid w:val="00C71BE8"/>
    <w:rsid w:val="00C90FE0"/>
    <w:rsid w:val="00CB66F6"/>
    <w:rsid w:val="00D4691D"/>
    <w:rsid w:val="00D86053"/>
    <w:rsid w:val="00DA7E37"/>
    <w:rsid w:val="00DC28F8"/>
    <w:rsid w:val="00DE0C6A"/>
    <w:rsid w:val="00E77394"/>
    <w:rsid w:val="00E867CB"/>
    <w:rsid w:val="00E93626"/>
    <w:rsid w:val="00EC179F"/>
    <w:rsid w:val="00EC3C87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6606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2020-06-10T09:52:00Z</cp:lastPrinted>
  <dcterms:created xsi:type="dcterms:W3CDTF">2020-09-09T06:23:00Z</dcterms:created>
  <dcterms:modified xsi:type="dcterms:W3CDTF">2020-09-09T06:25:00Z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