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F00FC4" w:rsidRDefault="00F11568">
      <w:pPr>
        <w:jc w:val="center"/>
        <w:rPr>
          <w:b/>
          <w:bCs/>
          <w:sz w:val="22"/>
          <w:szCs w:val="22"/>
        </w:rPr>
      </w:pPr>
      <w:r w:rsidRPr="00F00FC4">
        <w:rPr>
          <w:b/>
          <w:bCs/>
          <w:sz w:val="22"/>
          <w:szCs w:val="22"/>
        </w:rPr>
        <w:t xml:space="preserve">Акционерное общество </w:t>
      </w:r>
    </w:p>
    <w:p w:rsidR="00832B86" w:rsidRPr="00F00FC4" w:rsidRDefault="00F11568">
      <w:pPr>
        <w:jc w:val="center"/>
        <w:rPr>
          <w:sz w:val="22"/>
          <w:szCs w:val="22"/>
        </w:rPr>
      </w:pPr>
      <w:r w:rsidRPr="00F00FC4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F00FC4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F00FC4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00FC4" w:rsidRPr="00F00FC4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F00FC4">
        <w:rPr>
          <w:color w:val="auto"/>
          <w:sz w:val="22"/>
          <w:szCs w:val="22"/>
        </w:rPr>
        <w:t xml:space="preserve">Сообщение о существенном факте </w:t>
      </w:r>
    </w:p>
    <w:p w:rsidR="00F00FC4" w:rsidRPr="00F00FC4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F00FC4">
        <w:rPr>
          <w:color w:val="auto"/>
          <w:sz w:val="22"/>
          <w:szCs w:val="22"/>
        </w:rPr>
        <w:t>«Об отдельных решениях, принятых советом директоров эмитента»</w:t>
      </w:r>
    </w:p>
    <w:p w:rsidR="00BA0516" w:rsidRPr="00F00FC4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F00FC4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 Общие сведения</w:t>
            </w:r>
          </w:p>
        </w:tc>
      </w:tr>
      <w:tr w:rsidR="00832B86" w:rsidRPr="00F00FC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F00FC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1.2. Сокращенное фирменное наименование эмитента</w:t>
            </w:r>
            <w:bookmarkStart w:id="2" w:name="_GoBack"/>
            <w:bookmarkEnd w:id="2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832B86" w:rsidRPr="00F00FC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832B86" w:rsidRPr="00F00FC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832B86" w:rsidRPr="00F00FC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832B86" w:rsidRPr="00F00FC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832B86" w:rsidRPr="00F00FC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ind w:left="57" w:right="57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F00FC4" w:rsidRDefault="001358BE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F00FC4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F00FC4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F00FC4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F00FC4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7E37" w:rsidRPr="00F00FC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F00FC4" w:rsidRDefault="00DA7E37">
            <w:pPr>
              <w:ind w:left="57" w:right="57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F00FC4" w:rsidRDefault="00E77394" w:rsidP="00F00FC4">
            <w:pPr>
              <w:jc w:val="center"/>
              <w:rPr>
                <w:b/>
                <w:i/>
                <w:sz w:val="22"/>
                <w:szCs w:val="22"/>
              </w:rPr>
            </w:pPr>
            <w:r w:rsidRPr="00F00FC4">
              <w:rPr>
                <w:b/>
                <w:i/>
                <w:sz w:val="22"/>
                <w:szCs w:val="22"/>
              </w:rPr>
              <w:t>0</w:t>
            </w:r>
            <w:r w:rsidR="00F00FC4" w:rsidRPr="00F00FC4">
              <w:rPr>
                <w:b/>
                <w:i/>
                <w:sz w:val="22"/>
                <w:szCs w:val="22"/>
              </w:rPr>
              <w:t>4</w:t>
            </w:r>
            <w:r w:rsidR="00DA7E37" w:rsidRPr="00F00FC4">
              <w:rPr>
                <w:b/>
                <w:i/>
                <w:sz w:val="22"/>
                <w:szCs w:val="22"/>
              </w:rPr>
              <w:t>.</w:t>
            </w:r>
            <w:r w:rsidR="00DC28F8" w:rsidRPr="00F00FC4">
              <w:rPr>
                <w:b/>
                <w:i/>
                <w:sz w:val="22"/>
                <w:szCs w:val="22"/>
              </w:rPr>
              <w:t>0</w:t>
            </w:r>
            <w:r w:rsidRPr="00F00FC4">
              <w:rPr>
                <w:b/>
                <w:i/>
                <w:sz w:val="22"/>
                <w:szCs w:val="22"/>
              </w:rPr>
              <w:t>4</w:t>
            </w:r>
            <w:r w:rsidR="00DA7E37" w:rsidRPr="00F00FC4">
              <w:rPr>
                <w:b/>
                <w:i/>
                <w:sz w:val="22"/>
                <w:szCs w:val="22"/>
              </w:rPr>
              <w:t>.201</w:t>
            </w:r>
            <w:r w:rsidR="00DC28F8" w:rsidRPr="00F00FC4">
              <w:rPr>
                <w:b/>
                <w:i/>
                <w:sz w:val="22"/>
                <w:szCs w:val="22"/>
              </w:rPr>
              <w:t>9</w:t>
            </w:r>
            <w:r w:rsidR="00DA7E37" w:rsidRPr="00F00FC4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832B86" w:rsidRPr="00F00FC4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00FC4">
              <w:rPr>
                <w:sz w:val="22"/>
                <w:szCs w:val="22"/>
              </w:rPr>
              <w:t>2. Содержание сообщения</w:t>
            </w:r>
          </w:p>
        </w:tc>
      </w:tr>
      <w:tr w:rsidR="00B67C6A" w:rsidRPr="00F00FC4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F00FC4" w:rsidRDefault="00F00FC4" w:rsidP="00F00FC4">
            <w:pPr>
              <w:adjustRightInd w:val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F00FC4">
              <w:rPr>
                <w:b/>
                <w:sz w:val="22"/>
                <w:szCs w:val="22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F00FC4" w:rsidRPr="00F00FC4" w:rsidRDefault="00F00FC4" w:rsidP="00F00FC4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      В голосовании приняли участие 8 (Восемь) членов Совета директоров из 8 (Восьми) избранных. Кворум по вопросу повестки дня имеется. </w:t>
            </w:r>
          </w:p>
          <w:p w:rsidR="00F00FC4" w:rsidRPr="00F00FC4" w:rsidRDefault="00F00FC4" w:rsidP="00F00FC4">
            <w:pPr>
              <w:tabs>
                <w:tab w:val="left" w:pos="993"/>
              </w:tabs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     - результаты голосования по вопросу № 1 – </w:t>
            </w:r>
            <w:r w:rsidRPr="00F00FC4">
              <w:rPr>
                <w:rFonts w:eastAsia="Calibri"/>
                <w:sz w:val="22"/>
                <w:szCs w:val="22"/>
                <w:lang w:eastAsia="en-US"/>
              </w:rPr>
              <w:t>Утверждение Регламента процесса «Реализация активов АО</w:t>
            </w:r>
            <w:r w:rsidRPr="00F00FC4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F00FC4">
              <w:rPr>
                <w:rFonts w:eastAsia="Calibri"/>
                <w:sz w:val="22"/>
                <w:szCs w:val="22"/>
                <w:lang w:eastAsia="en-US"/>
              </w:rPr>
              <w:t>«Экономбанк»</w:t>
            </w:r>
            <w:r w:rsidRPr="00F00F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Pr="00F00FC4">
              <w:rPr>
                <w:bCs/>
                <w:sz w:val="22"/>
                <w:szCs w:val="22"/>
              </w:rPr>
              <w:t>«ЗА» - 8 (Восемь) голосов, «ПРОТИВ» - нет, «ВОЗДЕРЖАЛСЯ» - нет.</w:t>
            </w:r>
          </w:p>
          <w:p w:rsidR="00F00FC4" w:rsidRPr="00F00FC4" w:rsidRDefault="00F00FC4" w:rsidP="00F00FC4">
            <w:pPr>
              <w:ind w:left="142" w:right="162"/>
              <w:jc w:val="both"/>
              <w:rPr>
                <w:sz w:val="22"/>
                <w:szCs w:val="22"/>
              </w:rPr>
            </w:pPr>
          </w:p>
          <w:p w:rsidR="00F00FC4" w:rsidRPr="00F00FC4" w:rsidRDefault="00F00FC4" w:rsidP="00F00FC4">
            <w:pPr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     - результаты голосования по вопросу № 2 – </w:t>
            </w:r>
            <w:r w:rsidRPr="00F00FC4">
              <w:rPr>
                <w:rFonts w:eastAsia="Calibri"/>
                <w:sz w:val="22"/>
                <w:szCs w:val="22"/>
                <w:lang w:eastAsia="en-US"/>
              </w:rPr>
              <w:t>Утверждение СТБ «План действий, направленных на обеспечение непрерывности деятельности и (или) восстановление деятельности АО «Экономбанк» в случае возникновения нестандартных и чрезвычайных ситуаций» в новой редакции</w:t>
            </w:r>
            <w:r w:rsidRPr="00F00FC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Pr="00F00FC4">
              <w:rPr>
                <w:bCs/>
                <w:sz w:val="22"/>
                <w:szCs w:val="22"/>
              </w:rPr>
              <w:t>«ЗА» - 8 (Восемь) голосов, «ПРОТИВ» - нет, «ВОЗДЕРЖАЛСЯ» - нет.</w:t>
            </w:r>
          </w:p>
          <w:p w:rsidR="00F00FC4" w:rsidRPr="00F00FC4" w:rsidRDefault="00F00FC4" w:rsidP="00F00FC4">
            <w:pPr>
              <w:pStyle w:val="af2"/>
              <w:ind w:left="142" w:right="162"/>
              <w:jc w:val="both"/>
              <w:rPr>
                <w:sz w:val="22"/>
                <w:szCs w:val="22"/>
              </w:rPr>
            </w:pPr>
            <w:r w:rsidRPr="00F00FC4">
              <w:rPr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Pr="00F00FC4">
              <w:rPr>
                <w:sz w:val="22"/>
                <w:szCs w:val="22"/>
              </w:rPr>
              <w:t xml:space="preserve">   </w:t>
            </w:r>
          </w:p>
          <w:p w:rsidR="00F00FC4" w:rsidRPr="00F00FC4" w:rsidRDefault="00F00FC4" w:rsidP="00F00FC4">
            <w:pPr>
              <w:pStyle w:val="a0"/>
              <w:tabs>
                <w:tab w:val="left" w:pos="142"/>
              </w:tabs>
              <w:ind w:left="142" w:right="162"/>
              <w:rPr>
                <w:b/>
                <w:sz w:val="22"/>
                <w:szCs w:val="22"/>
                <w:lang w:val="ru-RU"/>
              </w:rPr>
            </w:pPr>
            <w:r w:rsidRPr="00F00FC4">
              <w:rPr>
                <w:b/>
                <w:sz w:val="22"/>
                <w:szCs w:val="22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F00FC4" w:rsidRPr="00F00FC4" w:rsidRDefault="00F00FC4" w:rsidP="00F00FC4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F00FC4">
              <w:rPr>
                <w:sz w:val="22"/>
                <w:szCs w:val="22"/>
                <w:lang w:val="ru-RU"/>
              </w:rPr>
              <w:t>- По вопросу № 1:</w:t>
            </w:r>
          </w:p>
          <w:p w:rsidR="00F00FC4" w:rsidRPr="00F00FC4" w:rsidRDefault="00F00FC4" w:rsidP="00F00FC4">
            <w:pPr>
              <w:ind w:left="142" w:right="162"/>
              <w:jc w:val="both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     </w:t>
            </w:r>
            <w:r w:rsidRPr="00F00FC4">
              <w:rPr>
                <w:sz w:val="22"/>
                <w:szCs w:val="22"/>
              </w:rPr>
              <w:t>1. Утвердить Регламент процесса «Реализация активов АО «Экономбанк» и ввести его в действие с «05» апреля 2019 года.</w:t>
            </w:r>
          </w:p>
          <w:p w:rsidR="00F00FC4" w:rsidRPr="00F00FC4" w:rsidRDefault="00F00FC4" w:rsidP="00F00FC4">
            <w:pPr>
              <w:ind w:left="142" w:right="162"/>
              <w:jc w:val="both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     </w:t>
            </w:r>
            <w:r w:rsidRPr="00F00FC4">
              <w:rPr>
                <w:sz w:val="22"/>
                <w:szCs w:val="22"/>
              </w:rPr>
              <w:t>2. С даты утверждения Советом директоров АО «Экономбанк» Регламента процесса «Реализация активов АО «Экономбанк» признать утратившим силу Регламент процесса «Реализация активов Банка», утвержденный Правлением АО «Экономбанк» 12.09.2016 года, протокол № б/н.</w:t>
            </w:r>
          </w:p>
          <w:p w:rsidR="00F00FC4" w:rsidRPr="00F00FC4" w:rsidRDefault="00F00FC4" w:rsidP="00F00FC4">
            <w:pPr>
              <w:ind w:left="142" w:right="162"/>
              <w:jc w:val="both"/>
              <w:rPr>
                <w:sz w:val="22"/>
                <w:szCs w:val="22"/>
              </w:rPr>
            </w:pPr>
          </w:p>
          <w:p w:rsidR="00F00FC4" w:rsidRPr="00F00FC4" w:rsidRDefault="00F00FC4" w:rsidP="00F00FC4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F00FC4">
              <w:rPr>
                <w:sz w:val="22"/>
                <w:szCs w:val="22"/>
                <w:lang w:val="ru-RU"/>
              </w:rPr>
              <w:t>- По вопросу № 2:</w:t>
            </w:r>
          </w:p>
          <w:p w:rsidR="00F00FC4" w:rsidRPr="00F00FC4" w:rsidRDefault="00F00FC4" w:rsidP="00F00FC4">
            <w:pPr>
              <w:ind w:left="142" w:right="162"/>
              <w:jc w:val="both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     </w:t>
            </w:r>
            <w:r w:rsidRPr="00F00FC4">
              <w:rPr>
                <w:sz w:val="22"/>
                <w:szCs w:val="22"/>
              </w:rPr>
              <w:t>1. Утвердить СТБ «План действий, направленных на обеспечение непрерывности деятельности и (или) восстановление деятельности АО «Экономбанк» в случае возникновения нестандартных и чрезвычайных ситуаций» в новой редакции и ввести его в действие с «05» апреля 2019 года.</w:t>
            </w:r>
          </w:p>
          <w:p w:rsidR="00F00FC4" w:rsidRPr="00F00FC4" w:rsidRDefault="00F00FC4" w:rsidP="00F00FC4">
            <w:pPr>
              <w:ind w:left="142" w:right="162"/>
              <w:jc w:val="both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      </w:t>
            </w:r>
            <w:r w:rsidRPr="00F00FC4">
              <w:rPr>
                <w:sz w:val="22"/>
                <w:szCs w:val="22"/>
              </w:rPr>
              <w:t>2. С даты утверждения Советом директоров АО «Экономбанк» СТБ «План действий, направленных на обеспечение непрерывности деятельности и (или) восстановление деятельности АО «Экономбанк» в случае возникновения нестандартных и чрезвычайных ситуаций» в новой редакции, признать утратившим силу СТБ «План действий, направленных на обеспечение непрерывности деятельности и (или) восстановление деятельности АО «Экономбанк» в случае возникновения нестандартных и чрезвычайных ситуаций», утвержденный Советом директоров АО «Экономбанк» 28.03.2017 года, протокол № 5.</w:t>
            </w:r>
          </w:p>
          <w:p w:rsidR="00F00FC4" w:rsidRPr="00F00FC4" w:rsidRDefault="00F00FC4" w:rsidP="00F00FC4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u w:val="single"/>
                <w:lang w:val="ru-RU"/>
              </w:rPr>
            </w:pPr>
          </w:p>
          <w:p w:rsidR="00F00FC4" w:rsidRPr="00F00FC4" w:rsidRDefault="00F00FC4" w:rsidP="00F00FC4">
            <w:pPr>
              <w:adjustRightInd w:val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F00FC4">
              <w:rPr>
                <w:b/>
                <w:sz w:val="22"/>
                <w:szCs w:val="22"/>
              </w:rPr>
              <w:lastRenderedPageBreak/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00FC4" w:rsidRPr="00F00FC4" w:rsidRDefault="00F00FC4" w:rsidP="00F00FC4">
            <w:pPr>
              <w:pStyle w:val="Standard"/>
              <w:ind w:left="142" w:right="162"/>
              <w:jc w:val="both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дата окончания приема опросных листов 20 февраля 2018 года.</w:t>
            </w:r>
          </w:p>
          <w:p w:rsidR="00F00FC4" w:rsidRPr="00F00FC4" w:rsidRDefault="00F00FC4" w:rsidP="00F00FC4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</w:p>
          <w:p w:rsidR="00DA7E37" w:rsidRPr="00F00FC4" w:rsidRDefault="00F00FC4" w:rsidP="007A30CF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F00FC4">
              <w:rPr>
                <w:b/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F00FC4">
              <w:rPr>
                <w:sz w:val="22"/>
                <w:szCs w:val="22"/>
              </w:rPr>
              <w:t>04 апреля 2019 года, протокол № 9.</w:t>
            </w:r>
          </w:p>
        </w:tc>
      </w:tr>
    </w:tbl>
    <w:p w:rsidR="00832B86" w:rsidRPr="00F00FC4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F00FC4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3. Подпись</w:t>
            </w:r>
          </w:p>
        </w:tc>
      </w:tr>
      <w:tr w:rsidR="00B67C6A" w:rsidRPr="00F00FC4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00FC4" w:rsidRDefault="00BA0516">
            <w:pPr>
              <w:ind w:left="57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</w:t>
            </w:r>
            <w:r w:rsidR="00F11568" w:rsidRPr="00F00FC4">
              <w:rPr>
                <w:sz w:val="22"/>
                <w:szCs w:val="22"/>
              </w:rPr>
              <w:t xml:space="preserve">3.1. </w:t>
            </w:r>
            <w:r w:rsidR="00F11568" w:rsidRPr="00F00FC4">
              <w:rPr>
                <w:b/>
                <w:sz w:val="22"/>
                <w:szCs w:val="22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00FC4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F00FC4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F00FC4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F00FC4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И. О. Фамилия</w:t>
            </w:r>
          </w:p>
        </w:tc>
      </w:tr>
      <w:tr w:rsidR="00B67C6A" w:rsidRPr="00F00FC4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00FC4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F00FC4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F00FC4" w:rsidRDefault="00F11568">
            <w:pPr>
              <w:jc w:val="center"/>
              <w:rPr>
                <w:sz w:val="22"/>
                <w:szCs w:val="22"/>
              </w:rPr>
            </w:pPr>
            <w:r w:rsidRPr="00F00FC4">
              <w:rPr>
                <w:b/>
                <w:sz w:val="22"/>
                <w:szCs w:val="22"/>
              </w:rPr>
              <w:t>В.В.Шанкот</w:t>
            </w:r>
          </w:p>
        </w:tc>
      </w:tr>
      <w:tr w:rsidR="00B67C6A" w:rsidRPr="00F00FC4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F00FC4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7C6A" w:rsidRPr="00F00FC4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00FC4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F00FC4">
              <w:rPr>
                <w:sz w:val="22"/>
                <w:szCs w:val="22"/>
              </w:rPr>
              <w:t xml:space="preserve">  </w:t>
            </w:r>
            <w:r w:rsidR="00F11568" w:rsidRPr="00F00FC4">
              <w:rPr>
                <w:sz w:val="22"/>
                <w:szCs w:val="22"/>
              </w:rPr>
              <w:t>3.2. Дата</w:t>
            </w:r>
            <w:r w:rsidR="00F11568" w:rsidRPr="00F00FC4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00FC4" w:rsidRDefault="00FB430D" w:rsidP="00F00FC4">
            <w:pPr>
              <w:jc w:val="center"/>
              <w:rPr>
                <w:b/>
                <w:i/>
                <w:sz w:val="22"/>
                <w:szCs w:val="22"/>
              </w:rPr>
            </w:pPr>
            <w:r w:rsidRPr="00F00FC4">
              <w:rPr>
                <w:b/>
                <w:i/>
                <w:sz w:val="22"/>
                <w:szCs w:val="22"/>
              </w:rPr>
              <w:t>0</w:t>
            </w:r>
            <w:r w:rsidR="00F00FC4" w:rsidRPr="00F00FC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F00FC4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00FC4" w:rsidRDefault="00F00FC4" w:rsidP="00F00FC4">
            <w:pPr>
              <w:jc w:val="center"/>
              <w:rPr>
                <w:b/>
                <w:i/>
                <w:sz w:val="22"/>
                <w:szCs w:val="22"/>
              </w:rPr>
            </w:pPr>
            <w:r w:rsidRPr="00F00FC4">
              <w:rPr>
                <w:b/>
                <w:i/>
                <w:sz w:val="22"/>
                <w:szCs w:val="22"/>
              </w:rPr>
              <w:t>апреля</w:t>
            </w:r>
            <w:r w:rsidR="00F11568" w:rsidRPr="00F00FC4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F00FC4" w:rsidRDefault="00F11568" w:rsidP="00DC28F8">
            <w:pPr>
              <w:jc w:val="center"/>
              <w:rPr>
                <w:b/>
                <w:i/>
                <w:sz w:val="22"/>
                <w:szCs w:val="22"/>
              </w:rPr>
            </w:pPr>
            <w:r w:rsidRPr="00F00FC4">
              <w:rPr>
                <w:b/>
                <w:i/>
                <w:sz w:val="22"/>
                <w:szCs w:val="22"/>
              </w:rPr>
              <w:t>201</w:t>
            </w:r>
            <w:r w:rsidR="00DC28F8" w:rsidRPr="00F00FC4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00FC4" w:rsidRDefault="00F11568">
            <w:pPr>
              <w:rPr>
                <w:sz w:val="22"/>
                <w:szCs w:val="22"/>
              </w:rPr>
            </w:pPr>
            <w:r w:rsidRPr="00F00FC4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F00FC4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B67C6A" w:rsidRPr="00F00FC4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F00FC4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F00FC4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F00F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BE" w:rsidRDefault="001358BE">
      <w:r>
        <w:separator/>
      </w:r>
    </w:p>
  </w:endnote>
  <w:endnote w:type="continuationSeparator" w:id="0">
    <w:p w:rsidR="001358BE" w:rsidRDefault="0013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BE" w:rsidRDefault="001358BE">
      <w:r>
        <w:separator/>
      </w:r>
    </w:p>
  </w:footnote>
  <w:footnote w:type="continuationSeparator" w:id="0">
    <w:p w:rsidR="001358BE" w:rsidRDefault="0013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358BE"/>
    <w:rsid w:val="001441E2"/>
    <w:rsid w:val="00247C3C"/>
    <w:rsid w:val="002847A2"/>
    <w:rsid w:val="003A2BDA"/>
    <w:rsid w:val="004256B1"/>
    <w:rsid w:val="00475DA5"/>
    <w:rsid w:val="00527047"/>
    <w:rsid w:val="00637F43"/>
    <w:rsid w:val="006641C2"/>
    <w:rsid w:val="00690196"/>
    <w:rsid w:val="006925AD"/>
    <w:rsid w:val="00706E27"/>
    <w:rsid w:val="00716261"/>
    <w:rsid w:val="007A30CF"/>
    <w:rsid w:val="007B3716"/>
    <w:rsid w:val="007C2B76"/>
    <w:rsid w:val="007F72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A26A2B"/>
    <w:rsid w:val="00A3181F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91D"/>
    <w:rsid w:val="00D86053"/>
    <w:rsid w:val="00DA7E37"/>
    <w:rsid w:val="00DC28F8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3526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2019-04-04T05:47:00Z</cp:lastPrinted>
  <dcterms:created xsi:type="dcterms:W3CDTF">2019-04-04T08:30:00Z</dcterms:created>
  <dcterms:modified xsi:type="dcterms:W3CDTF">2019-04-04T08:30:00Z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