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0F" w:rsidRDefault="00B5530F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</w:p>
    <w:p w:rsidR="00B5530F" w:rsidRDefault="00B5530F">
      <w:pPr>
        <w:jc w:val="center"/>
        <w:rPr>
          <w:b/>
          <w:bCs/>
          <w:sz w:val="22"/>
          <w:szCs w:val="22"/>
        </w:rPr>
      </w:pPr>
    </w:p>
    <w:p w:rsidR="00832B86" w:rsidRPr="00B5530F" w:rsidRDefault="00F11568">
      <w:pPr>
        <w:jc w:val="center"/>
        <w:rPr>
          <w:b/>
          <w:bCs/>
          <w:sz w:val="22"/>
          <w:szCs w:val="22"/>
        </w:rPr>
      </w:pPr>
      <w:r w:rsidRPr="00B5530F">
        <w:rPr>
          <w:b/>
          <w:bCs/>
          <w:sz w:val="22"/>
          <w:szCs w:val="22"/>
        </w:rPr>
        <w:t xml:space="preserve">Акционерное общество </w:t>
      </w:r>
    </w:p>
    <w:p w:rsidR="00832B86" w:rsidRPr="00B5530F" w:rsidRDefault="00F11568">
      <w:pPr>
        <w:jc w:val="center"/>
        <w:rPr>
          <w:sz w:val="22"/>
          <w:szCs w:val="22"/>
        </w:rPr>
      </w:pPr>
      <w:r w:rsidRPr="00B5530F">
        <w:rPr>
          <w:b/>
          <w:bCs/>
          <w:sz w:val="22"/>
          <w:szCs w:val="22"/>
        </w:rPr>
        <w:t>«Акционерно-коммерческий банк реконструкции и развития «Экономбанк»</w:t>
      </w:r>
    </w:p>
    <w:p w:rsidR="00832B86" w:rsidRPr="00B5530F" w:rsidRDefault="00832B86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B5530F" w:rsidRDefault="00B5530F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Сообщение о существенном факте </w:t>
      </w:r>
    </w:p>
    <w:p w:rsidR="00F40B55" w:rsidRPr="00B5530F" w:rsidRDefault="00F40B55" w:rsidP="00F40B55">
      <w:pPr>
        <w:pStyle w:val="3"/>
        <w:spacing w:after="0" w:line="270" w:lineRule="atLeast"/>
        <w:jc w:val="center"/>
        <w:rPr>
          <w:color w:val="auto"/>
          <w:sz w:val="22"/>
          <w:szCs w:val="22"/>
        </w:rPr>
      </w:pPr>
      <w:r w:rsidRPr="00B5530F">
        <w:rPr>
          <w:color w:val="auto"/>
          <w:sz w:val="22"/>
          <w:szCs w:val="22"/>
        </w:rPr>
        <w:t xml:space="preserve"> «О проведении заседания совета директоров эмитента и его повестке дня»</w:t>
      </w:r>
    </w:p>
    <w:p w:rsidR="00BA0516" w:rsidRPr="00B5530F" w:rsidRDefault="00BA0516" w:rsidP="00BA0516">
      <w:pPr>
        <w:pStyle w:val="a0"/>
        <w:rPr>
          <w:sz w:val="22"/>
          <w:szCs w:val="22"/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B5530F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 Общие сведения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АО «Экономбанк»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г.Саратов, ул.Радищева, 28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1026400002067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6450013459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>01319В</w:t>
            </w:r>
          </w:p>
        </w:tc>
      </w:tr>
      <w:tr w:rsidR="00832B86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AF71B0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hyperlink r:id="rId7" w:history="1">
              <w:r w:rsidR="00DA7E37" w:rsidRPr="00B5530F">
                <w:rPr>
                  <w:bCs/>
                  <w:sz w:val="22"/>
                  <w:szCs w:val="22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B5530F">
              <w:rPr>
                <w:bCs/>
                <w:sz w:val="22"/>
                <w:szCs w:val="22"/>
                <w:lang w:eastAsia="ru-RU"/>
              </w:rPr>
              <w:t xml:space="preserve">, </w:t>
            </w:r>
            <w:r w:rsidR="00DA7E37" w:rsidRPr="00B5530F">
              <w:rPr>
                <w:bCs/>
                <w:iCs/>
                <w:sz w:val="22"/>
                <w:szCs w:val="22"/>
                <w:u w:val="single"/>
              </w:rPr>
              <w:t>www.econombank.ru.</w:t>
            </w:r>
          </w:p>
          <w:p w:rsidR="00832B86" w:rsidRPr="00B5530F" w:rsidRDefault="00832B86" w:rsidP="009D60C6">
            <w:pPr>
              <w:ind w:right="162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A7E37" w:rsidRPr="00B5530F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B5530F" w:rsidRDefault="00DA7E37">
            <w:pPr>
              <w:ind w:left="57" w:righ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B5530F" w:rsidRDefault="00E77394" w:rsidP="00E7739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  <w:r w:rsidR="00DA7E37" w:rsidRPr="00B5530F">
              <w:rPr>
                <w:b/>
                <w:i/>
                <w:sz w:val="22"/>
                <w:szCs w:val="22"/>
              </w:rPr>
              <w:t>.</w:t>
            </w:r>
            <w:r w:rsidR="00DC28F8" w:rsidRPr="00B5530F">
              <w:rPr>
                <w:b/>
                <w:i/>
                <w:sz w:val="22"/>
                <w:szCs w:val="22"/>
              </w:rPr>
              <w:t>0</w:t>
            </w:r>
            <w:r>
              <w:rPr>
                <w:b/>
                <w:i/>
                <w:sz w:val="22"/>
                <w:szCs w:val="22"/>
              </w:rPr>
              <w:t>4</w:t>
            </w:r>
            <w:r w:rsidR="00DA7E37" w:rsidRPr="00B5530F">
              <w:rPr>
                <w:b/>
                <w:i/>
                <w:sz w:val="22"/>
                <w:szCs w:val="22"/>
              </w:rPr>
              <w:t>.201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="00DA7E37" w:rsidRPr="00B5530F">
              <w:rPr>
                <w:b/>
                <w:i/>
                <w:sz w:val="22"/>
                <w:szCs w:val="22"/>
              </w:rPr>
              <w:t xml:space="preserve"> года</w:t>
            </w:r>
          </w:p>
        </w:tc>
      </w:tr>
      <w:tr w:rsidR="00832B86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5530F">
              <w:rPr>
                <w:sz w:val="22"/>
                <w:szCs w:val="22"/>
              </w:rPr>
              <w:t>2. Содержание сообщения</w:t>
            </w:r>
          </w:p>
        </w:tc>
      </w:tr>
      <w:tr w:rsidR="00B67C6A" w:rsidRPr="00B5530F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B5530F" w:rsidRDefault="00920CB8" w:rsidP="00920CB8">
            <w:pPr>
              <w:pStyle w:val="Standard"/>
              <w:ind w:left="142" w:right="140"/>
              <w:jc w:val="both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E77394">
              <w:rPr>
                <w:b/>
                <w:i/>
                <w:sz w:val="22"/>
                <w:szCs w:val="22"/>
              </w:rPr>
              <w:t>02</w:t>
            </w:r>
            <w:r w:rsidR="001441E2" w:rsidRPr="00B5530F">
              <w:rPr>
                <w:b/>
                <w:i/>
                <w:sz w:val="22"/>
                <w:szCs w:val="22"/>
              </w:rPr>
              <w:t xml:space="preserve"> </w:t>
            </w:r>
            <w:r w:rsidR="00E77394">
              <w:rPr>
                <w:b/>
                <w:i/>
                <w:sz w:val="22"/>
                <w:szCs w:val="22"/>
              </w:rPr>
              <w:t>апреля</w:t>
            </w:r>
            <w:r w:rsidR="00CB66F6" w:rsidRPr="00B5530F">
              <w:rPr>
                <w:b/>
                <w:i/>
                <w:sz w:val="22"/>
                <w:szCs w:val="22"/>
              </w:rPr>
              <w:t xml:space="preserve"> </w:t>
            </w: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  <w:r w:rsidRPr="00B5530F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DA7E37" w:rsidRPr="00B5530F" w:rsidRDefault="00DA7E37" w:rsidP="00920CB8">
            <w:pPr>
              <w:pStyle w:val="Standard"/>
              <w:ind w:left="142" w:right="140"/>
              <w:jc w:val="both"/>
              <w:rPr>
                <w:sz w:val="22"/>
                <w:szCs w:val="22"/>
              </w:rPr>
            </w:pPr>
          </w:p>
          <w:p w:rsidR="00920CB8" w:rsidRPr="00A26A2B" w:rsidRDefault="00920CB8" w:rsidP="00920CB8">
            <w:pPr>
              <w:pStyle w:val="Standard"/>
              <w:ind w:left="142" w:right="140"/>
              <w:jc w:val="both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2.2. дата </w:t>
            </w:r>
            <w:r w:rsidRPr="00A26A2B">
              <w:rPr>
                <w:sz w:val="22"/>
                <w:szCs w:val="22"/>
              </w:rPr>
              <w:t>проведения заседания совета директоров эмитента:</w:t>
            </w:r>
            <w:r w:rsidR="00A3181F" w:rsidRPr="00A26A2B">
              <w:rPr>
                <w:sz w:val="22"/>
                <w:szCs w:val="22"/>
              </w:rPr>
              <w:t xml:space="preserve"> </w:t>
            </w:r>
            <w:r w:rsidR="002847A2" w:rsidRPr="00A26A2B">
              <w:rPr>
                <w:sz w:val="22"/>
                <w:szCs w:val="22"/>
              </w:rPr>
              <w:t>Заочное голосование, дата окончания приема опросных листов</w:t>
            </w:r>
            <w:r w:rsidR="002847A2" w:rsidRPr="00A26A2B">
              <w:rPr>
                <w:b/>
                <w:i/>
                <w:sz w:val="22"/>
                <w:szCs w:val="22"/>
              </w:rPr>
              <w:t xml:space="preserve"> </w:t>
            </w:r>
            <w:r w:rsidR="00A26A2B" w:rsidRPr="00A26A2B">
              <w:rPr>
                <w:b/>
                <w:i/>
                <w:sz w:val="22"/>
                <w:szCs w:val="22"/>
              </w:rPr>
              <w:t>0</w:t>
            </w:r>
            <w:r w:rsidR="00FB430D">
              <w:rPr>
                <w:b/>
                <w:i/>
                <w:sz w:val="22"/>
                <w:szCs w:val="22"/>
              </w:rPr>
              <w:t>4</w:t>
            </w:r>
            <w:r w:rsidR="00917618" w:rsidRPr="00A26A2B">
              <w:rPr>
                <w:b/>
                <w:i/>
                <w:sz w:val="22"/>
                <w:szCs w:val="22"/>
              </w:rPr>
              <w:t xml:space="preserve"> </w:t>
            </w:r>
            <w:r w:rsidR="00A26A2B" w:rsidRPr="00A26A2B">
              <w:rPr>
                <w:b/>
                <w:i/>
                <w:sz w:val="22"/>
                <w:szCs w:val="22"/>
              </w:rPr>
              <w:t xml:space="preserve">апреля </w:t>
            </w:r>
            <w:r w:rsidRPr="00A26A2B">
              <w:rPr>
                <w:b/>
                <w:i/>
                <w:sz w:val="22"/>
                <w:szCs w:val="22"/>
              </w:rPr>
              <w:t>201</w:t>
            </w:r>
            <w:r w:rsidR="00DC28F8" w:rsidRPr="00A26A2B">
              <w:rPr>
                <w:b/>
                <w:i/>
                <w:sz w:val="22"/>
                <w:szCs w:val="22"/>
              </w:rPr>
              <w:t>9</w:t>
            </w:r>
            <w:r w:rsidRPr="00A26A2B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DA7E37" w:rsidRPr="00A26A2B" w:rsidRDefault="00920CB8" w:rsidP="00920CB8">
            <w:pPr>
              <w:pStyle w:val="Standard"/>
              <w:ind w:right="140"/>
              <w:jc w:val="both"/>
              <w:rPr>
                <w:sz w:val="22"/>
                <w:szCs w:val="22"/>
              </w:rPr>
            </w:pPr>
            <w:r w:rsidRPr="00A26A2B">
              <w:rPr>
                <w:sz w:val="22"/>
                <w:szCs w:val="22"/>
              </w:rPr>
              <w:t xml:space="preserve">  </w:t>
            </w:r>
          </w:p>
          <w:p w:rsidR="00920CB8" w:rsidRPr="00B5530F" w:rsidRDefault="00DA7E37" w:rsidP="00920CB8">
            <w:pPr>
              <w:pStyle w:val="Standard"/>
              <w:ind w:right="140"/>
              <w:jc w:val="both"/>
              <w:rPr>
                <w:sz w:val="22"/>
                <w:szCs w:val="22"/>
              </w:rPr>
            </w:pPr>
            <w:r w:rsidRPr="00A26A2B">
              <w:rPr>
                <w:sz w:val="22"/>
                <w:szCs w:val="22"/>
              </w:rPr>
              <w:t xml:space="preserve"> </w:t>
            </w:r>
            <w:r w:rsidR="009B4D71" w:rsidRPr="00A26A2B">
              <w:rPr>
                <w:sz w:val="22"/>
                <w:szCs w:val="22"/>
              </w:rPr>
              <w:t xml:space="preserve">  </w:t>
            </w:r>
            <w:r w:rsidR="00920CB8" w:rsidRPr="00A26A2B">
              <w:rPr>
                <w:sz w:val="22"/>
                <w:szCs w:val="22"/>
              </w:rPr>
              <w:t>2.3.повестка дня заседания совета директо</w:t>
            </w:r>
            <w:bookmarkStart w:id="2" w:name="_GoBack"/>
            <w:bookmarkEnd w:id="2"/>
            <w:r w:rsidR="00920CB8" w:rsidRPr="00A26A2B">
              <w:rPr>
                <w:sz w:val="22"/>
                <w:szCs w:val="22"/>
              </w:rPr>
              <w:t>ров эмитента</w:t>
            </w:r>
            <w:r w:rsidR="00920CB8" w:rsidRPr="00B5530F">
              <w:rPr>
                <w:sz w:val="22"/>
                <w:szCs w:val="22"/>
              </w:rPr>
              <w:t>:</w:t>
            </w:r>
          </w:p>
          <w:p w:rsidR="00EF34BD" w:rsidRPr="00BD476A" w:rsidRDefault="00EF34BD" w:rsidP="00BD476A">
            <w:pPr>
              <w:tabs>
                <w:tab w:val="left" w:pos="0"/>
                <w:tab w:val="left" w:pos="993"/>
              </w:tabs>
              <w:spacing w:after="60" w:line="220" w:lineRule="exact"/>
              <w:ind w:right="162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BD476A" w:rsidRPr="00BD476A" w:rsidRDefault="00BD476A" w:rsidP="00BD476A">
            <w:pPr>
              <w:numPr>
                <w:ilvl w:val="0"/>
                <w:numId w:val="13"/>
              </w:numPr>
              <w:tabs>
                <w:tab w:val="left" w:pos="426"/>
              </w:tabs>
              <w:suppressAutoHyphens w:val="0"/>
              <w:autoSpaceDE/>
              <w:ind w:right="162" w:hanging="443"/>
              <w:jc w:val="both"/>
              <w:rPr>
                <w:b/>
                <w:sz w:val="22"/>
                <w:szCs w:val="22"/>
              </w:rPr>
            </w:pPr>
            <w:r w:rsidRPr="00BD476A">
              <w:rPr>
                <w:b/>
                <w:sz w:val="22"/>
                <w:szCs w:val="22"/>
              </w:rPr>
              <w:t xml:space="preserve">Утверждение Регламента процесса «Реализация активов АО «Экономбанк». </w:t>
            </w:r>
          </w:p>
          <w:p w:rsidR="00BD476A" w:rsidRPr="00BD476A" w:rsidRDefault="00BD476A" w:rsidP="00BD476A">
            <w:pPr>
              <w:tabs>
                <w:tab w:val="left" w:pos="426"/>
              </w:tabs>
              <w:ind w:left="585" w:right="162"/>
              <w:rPr>
                <w:b/>
                <w:sz w:val="22"/>
                <w:szCs w:val="22"/>
              </w:rPr>
            </w:pPr>
          </w:p>
          <w:p w:rsidR="00BD476A" w:rsidRPr="00BD476A" w:rsidRDefault="00BD476A" w:rsidP="00BD476A">
            <w:pPr>
              <w:numPr>
                <w:ilvl w:val="0"/>
                <w:numId w:val="13"/>
              </w:numPr>
              <w:tabs>
                <w:tab w:val="left" w:pos="142"/>
                <w:tab w:val="left" w:pos="284"/>
                <w:tab w:val="left" w:pos="426"/>
              </w:tabs>
              <w:suppressAutoHyphens w:val="0"/>
              <w:autoSpaceDE/>
              <w:ind w:left="142" w:right="162" w:firstLine="0"/>
              <w:jc w:val="both"/>
              <w:rPr>
                <w:b/>
                <w:sz w:val="22"/>
                <w:szCs w:val="22"/>
              </w:rPr>
            </w:pPr>
            <w:r w:rsidRPr="00BD476A">
              <w:rPr>
                <w:b/>
                <w:sz w:val="22"/>
                <w:szCs w:val="22"/>
              </w:rPr>
              <w:t>Утверждение СТБ «План действий, направленных на обеспечение непрерывности деятельности и (или) восстановление деятельности АО «Экономбанк» в случае возникновения нестандартных и чрезвычайных ситуаций» в новой редакции.</w:t>
            </w:r>
          </w:p>
          <w:p w:rsidR="00DA7E37" w:rsidRPr="00B5530F" w:rsidRDefault="00DA7E37" w:rsidP="001441E2">
            <w:pPr>
              <w:pStyle w:val="af0"/>
              <w:tabs>
                <w:tab w:val="left" w:pos="0"/>
                <w:tab w:val="left" w:pos="469"/>
                <w:tab w:val="left" w:pos="993"/>
              </w:tabs>
              <w:spacing w:after="60" w:line="220" w:lineRule="exact"/>
              <w:ind w:left="502" w:right="162"/>
              <w:jc w:val="both"/>
              <w:rPr>
                <w:sz w:val="22"/>
                <w:szCs w:val="22"/>
              </w:rPr>
            </w:pPr>
          </w:p>
        </w:tc>
      </w:tr>
    </w:tbl>
    <w:p w:rsidR="00832B86" w:rsidRPr="00B5530F" w:rsidRDefault="00832B86">
      <w:pPr>
        <w:rPr>
          <w:sz w:val="22"/>
          <w:szCs w:val="22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B5530F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3. Подпись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>
            <w:pPr>
              <w:ind w:left="57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</w:t>
            </w:r>
            <w:r w:rsidR="00F11568" w:rsidRPr="00B5530F">
              <w:rPr>
                <w:sz w:val="22"/>
                <w:szCs w:val="22"/>
              </w:rPr>
              <w:t xml:space="preserve">3.1. </w:t>
            </w:r>
            <w:r w:rsidR="00F11568" w:rsidRPr="00B5530F">
              <w:rPr>
                <w:b/>
                <w:sz w:val="22"/>
                <w:szCs w:val="22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  <w:p w:rsidR="00832B86" w:rsidRPr="00B5530F" w:rsidRDefault="00832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И. О. Фамилия</w:t>
            </w:r>
          </w:p>
        </w:tc>
      </w:tr>
      <w:tr w:rsidR="00B67C6A" w:rsidRPr="00B5530F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B5530F" w:rsidRDefault="00F11568">
            <w:pPr>
              <w:jc w:val="center"/>
              <w:rPr>
                <w:sz w:val="22"/>
                <w:szCs w:val="22"/>
              </w:rPr>
            </w:pPr>
            <w:r w:rsidRPr="00B5530F">
              <w:rPr>
                <w:b/>
                <w:sz w:val="22"/>
                <w:szCs w:val="22"/>
              </w:rPr>
              <w:t>В.В.Шанкот</w:t>
            </w: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67C6A" w:rsidRPr="00B5530F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BA0516" w:rsidP="00920CB8">
            <w:pPr>
              <w:tabs>
                <w:tab w:val="right" w:pos="1091"/>
              </w:tabs>
              <w:rPr>
                <w:b/>
                <w:i/>
                <w:sz w:val="22"/>
                <w:szCs w:val="22"/>
              </w:rPr>
            </w:pPr>
            <w:r w:rsidRPr="00B5530F">
              <w:rPr>
                <w:sz w:val="22"/>
                <w:szCs w:val="22"/>
              </w:rPr>
              <w:t xml:space="preserve">  </w:t>
            </w:r>
            <w:r w:rsidR="00F11568" w:rsidRPr="00B5530F">
              <w:rPr>
                <w:sz w:val="22"/>
                <w:szCs w:val="22"/>
              </w:rPr>
              <w:t>3.2. Дата</w:t>
            </w:r>
            <w:r w:rsidR="00F11568" w:rsidRPr="00B5530F">
              <w:rPr>
                <w:sz w:val="22"/>
                <w:szCs w:val="22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B430D" w:rsidP="00FB430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CB66F6" w:rsidP="00CB66F6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марта</w:t>
            </w:r>
            <w:r w:rsidR="00F11568" w:rsidRPr="00B5530F"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B5530F" w:rsidRDefault="00F11568" w:rsidP="00DC28F8">
            <w:pPr>
              <w:jc w:val="center"/>
              <w:rPr>
                <w:b/>
                <w:i/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>201</w:t>
            </w:r>
            <w:r w:rsidR="00DC28F8" w:rsidRPr="00B5530F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B5530F" w:rsidRDefault="00F11568">
            <w:pPr>
              <w:rPr>
                <w:sz w:val="22"/>
                <w:szCs w:val="22"/>
              </w:rPr>
            </w:pPr>
            <w:r w:rsidRPr="00B5530F">
              <w:rPr>
                <w:b/>
                <w:i/>
                <w:sz w:val="22"/>
                <w:szCs w:val="22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2"/>
                <w:szCs w:val="22"/>
              </w:rPr>
            </w:pPr>
          </w:p>
        </w:tc>
      </w:tr>
      <w:tr w:rsidR="00B67C6A" w:rsidRPr="00B5530F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B5530F" w:rsidRDefault="00832B8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</w:tbl>
    <w:p w:rsidR="00F11568" w:rsidRPr="00B5530F" w:rsidRDefault="00F11568">
      <w:pPr>
        <w:pStyle w:val="ab"/>
        <w:tabs>
          <w:tab w:val="clear" w:pos="4677"/>
          <w:tab w:val="clear" w:pos="9355"/>
        </w:tabs>
        <w:rPr>
          <w:sz w:val="22"/>
          <w:szCs w:val="22"/>
        </w:rPr>
      </w:pPr>
    </w:p>
    <w:sectPr w:rsidR="00F11568" w:rsidRPr="00B5530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B0" w:rsidRDefault="00AF71B0">
      <w:r>
        <w:separator/>
      </w:r>
    </w:p>
  </w:endnote>
  <w:endnote w:type="continuationSeparator" w:id="0">
    <w:p w:rsidR="00AF71B0" w:rsidRDefault="00AF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B0" w:rsidRDefault="00AF71B0">
      <w:r>
        <w:separator/>
      </w:r>
    </w:p>
  </w:footnote>
  <w:footnote w:type="continuationSeparator" w:id="0">
    <w:p w:rsidR="00AF71B0" w:rsidRDefault="00AF7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102587"/>
    <w:rsid w:val="001441E2"/>
    <w:rsid w:val="00247C3C"/>
    <w:rsid w:val="002847A2"/>
    <w:rsid w:val="003A2BDA"/>
    <w:rsid w:val="004256B1"/>
    <w:rsid w:val="00475DA5"/>
    <w:rsid w:val="00527047"/>
    <w:rsid w:val="00637F43"/>
    <w:rsid w:val="006641C2"/>
    <w:rsid w:val="00690196"/>
    <w:rsid w:val="006925AD"/>
    <w:rsid w:val="00706E27"/>
    <w:rsid w:val="00716261"/>
    <w:rsid w:val="007B3716"/>
    <w:rsid w:val="007C2B76"/>
    <w:rsid w:val="007F720A"/>
    <w:rsid w:val="00813256"/>
    <w:rsid w:val="00820C7A"/>
    <w:rsid w:val="00832B86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A26A2B"/>
    <w:rsid w:val="00A3181F"/>
    <w:rsid w:val="00A87CE7"/>
    <w:rsid w:val="00AE5249"/>
    <w:rsid w:val="00AF71B0"/>
    <w:rsid w:val="00B1307B"/>
    <w:rsid w:val="00B263BD"/>
    <w:rsid w:val="00B41A16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91D"/>
    <w:rsid w:val="00D86053"/>
    <w:rsid w:val="00DA7E37"/>
    <w:rsid w:val="00DC28F8"/>
    <w:rsid w:val="00E77394"/>
    <w:rsid w:val="00E93626"/>
    <w:rsid w:val="00EE161B"/>
    <w:rsid w:val="00EF1E20"/>
    <w:rsid w:val="00EF34BD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1754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3</cp:revision>
  <cp:lastPrinted>2019-03-29T06:48:00Z</cp:lastPrinted>
  <dcterms:created xsi:type="dcterms:W3CDTF">2019-03-29T06:49:00Z</dcterms:created>
  <dcterms:modified xsi:type="dcterms:W3CDTF">2019-04-02T07:29:00Z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